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B53D" w14:textId="77777777" w:rsidR="00F87163" w:rsidRPr="00A7462F" w:rsidRDefault="00F87163" w:rsidP="00F87163">
      <w:pPr>
        <w:pStyle w:val="BodyText"/>
        <w:kinsoku w:val="0"/>
        <w:overflowPunct w:val="0"/>
        <w:spacing w:before="101" w:line="851" w:lineRule="exact"/>
        <w:ind w:right="4"/>
        <w:rPr>
          <w:rFonts w:ascii="Times New Roman" w:hAnsi="Times New Roman" w:cs="Times New Roman"/>
          <w:color w:val="000000"/>
          <w:w w:val="135"/>
          <w:sz w:val="76"/>
          <w:szCs w:val="76"/>
        </w:rPr>
      </w:pPr>
      <w:r w:rsidRPr="00A7462F">
        <w:rPr>
          <w:rFonts w:ascii="Times New Roman" w:hAnsi="Times New Roman" w:cs="Times New Roman"/>
          <w:color w:val="000000"/>
          <w:w w:val="135"/>
          <w:sz w:val="76"/>
          <w:szCs w:val="76"/>
        </w:rPr>
        <w:t>Access Basics</w:t>
      </w:r>
    </w:p>
    <w:p w14:paraId="01E32B4F" w14:textId="339D8257" w:rsidR="00F87163" w:rsidRPr="00F87163" w:rsidRDefault="00F87163" w:rsidP="00F87163">
      <w:pPr>
        <w:pStyle w:val="Heading2"/>
        <w:kinsoku w:val="0"/>
        <w:overflowPunct w:val="0"/>
        <w:spacing w:line="322" w:lineRule="exact"/>
        <w:ind w:left="0" w:right="4"/>
        <w:rPr>
          <w:color w:val="000000"/>
          <w:spacing w:val="-4"/>
        </w:rPr>
      </w:pPr>
      <w:r w:rsidRPr="00A7462F">
        <w:rPr>
          <w:color w:val="000000"/>
        </w:rPr>
        <w:t xml:space="preserve">A Supplement </w:t>
      </w:r>
      <w:r w:rsidRPr="00A7462F">
        <w:rPr>
          <w:color w:val="000000"/>
          <w:spacing w:val="-3"/>
        </w:rPr>
        <w:t xml:space="preserve">to </w:t>
      </w:r>
      <w:r w:rsidRPr="00A7462F">
        <w:rPr>
          <w:color w:val="000000"/>
        </w:rPr>
        <w:t>Heritage</w:t>
      </w:r>
      <w:r w:rsidRPr="00A7462F">
        <w:rPr>
          <w:color w:val="000000"/>
          <w:spacing w:val="-60"/>
        </w:rPr>
        <w:t xml:space="preserve"> </w:t>
      </w:r>
      <w:r w:rsidRPr="00A7462F">
        <w:rPr>
          <w:color w:val="000000"/>
          <w:spacing w:val="-4"/>
        </w:rPr>
        <w:t>BC’s</w:t>
      </w:r>
      <w:r>
        <w:rPr>
          <w:color w:val="000000"/>
          <w:spacing w:val="-4"/>
        </w:rPr>
        <w:t xml:space="preserve"> </w:t>
      </w:r>
      <w:r w:rsidRPr="00A7462F">
        <w:rPr>
          <w:color w:val="000000"/>
        </w:rPr>
        <w:t>Accessibility for Historic</w:t>
      </w:r>
      <w:r w:rsidRPr="00A7462F">
        <w:rPr>
          <w:color w:val="000000"/>
          <w:spacing w:val="-58"/>
        </w:rPr>
        <w:t xml:space="preserve"> </w:t>
      </w:r>
      <w:r w:rsidRPr="00A7462F">
        <w:rPr>
          <w:color w:val="000000"/>
        </w:rPr>
        <w:t>Places</w:t>
      </w:r>
    </w:p>
    <w:p w14:paraId="03012103" w14:textId="77777777" w:rsidR="00F87163" w:rsidRPr="00A7462F" w:rsidRDefault="00F87163" w:rsidP="00F87163">
      <w:pPr>
        <w:pStyle w:val="BodyText"/>
        <w:kinsoku w:val="0"/>
        <w:overflowPunct w:val="0"/>
        <w:ind w:right="4"/>
        <w:rPr>
          <w:color w:val="000000"/>
          <w:sz w:val="36"/>
          <w:szCs w:val="36"/>
        </w:rPr>
      </w:pPr>
    </w:p>
    <w:p w14:paraId="5D5C231E" w14:textId="77777777" w:rsidR="00F87163" w:rsidRPr="00F87163" w:rsidRDefault="00F87163" w:rsidP="00F87163">
      <w:pPr>
        <w:pStyle w:val="BodyText"/>
        <w:kinsoku w:val="0"/>
        <w:overflowPunct w:val="0"/>
        <w:spacing w:before="255" w:line="312" w:lineRule="auto"/>
        <w:ind w:right="4"/>
        <w:rPr>
          <w:color w:val="000000"/>
          <w:sz w:val="22"/>
          <w:szCs w:val="22"/>
        </w:rPr>
      </w:pPr>
      <w:r w:rsidRPr="00F87163">
        <w:rPr>
          <w:color w:val="000000"/>
          <w:sz w:val="22"/>
          <w:szCs w:val="22"/>
        </w:rPr>
        <w:t>A</w:t>
      </w:r>
      <w:r w:rsidRPr="00F87163">
        <w:rPr>
          <w:color w:val="000000"/>
          <w:spacing w:val="-14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fundamental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goal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of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heritage</w:t>
      </w:r>
      <w:r w:rsidRPr="00F87163">
        <w:rPr>
          <w:color w:val="000000"/>
          <w:spacing w:val="-14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conservation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is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to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ensure</w:t>
      </w:r>
      <w:r w:rsidRPr="00F87163">
        <w:rPr>
          <w:color w:val="000000"/>
          <w:spacing w:val="-14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access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for</w:t>
      </w:r>
      <w:r w:rsidRPr="00F87163">
        <w:rPr>
          <w:color w:val="000000"/>
          <w:spacing w:val="-13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future generations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and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people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of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all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ages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and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abilities.</w:t>
      </w:r>
    </w:p>
    <w:p w14:paraId="32BC1B1F" w14:textId="77777777" w:rsidR="00F87163" w:rsidRPr="00F87163" w:rsidRDefault="00F87163" w:rsidP="00F87163">
      <w:pPr>
        <w:pStyle w:val="BodyText"/>
        <w:kinsoku w:val="0"/>
        <w:overflowPunct w:val="0"/>
        <w:spacing w:before="162" w:line="312" w:lineRule="auto"/>
        <w:ind w:right="4"/>
        <w:rPr>
          <w:color w:val="000000"/>
          <w:sz w:val="22"/>
          <w:szCs w:val="22"/>
        </w:rPr>
      </w:pPr>
      <w:r w:rsidRPr="00F87163">
        <w:rPr>
          <w:color w:val="000000"/>
          <w:sz w:val="22"/>
          <w:szCs w:val="22"/>
        </w:rPr>
        <w:t>Heritage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sites,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as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they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were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originally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designed,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present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barriers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that</w:t>
      </w:r>
      <w:r w:rsidRPr="00F87163">
        <w:rPr>
          <w:color w:val="000000"/>
          <w:spacing w:val="-18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disable people. But with awareness and thoughtfulness, improved accessibility is possible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even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for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the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smallest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of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heritage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organizations.</w:t>
      </w:r>
    </w:p>
    <w:p w14:paraId="756955AA" w14:textId="77777777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/>
          <w:sz w:val="22"/>
          <w:szCs w:val="22"/>
        </w:rPr>
      </w:pPr>
      <w:r w:rsidRPr="00F87163">
        <w:rPr>
          <w:color w:val="000000"/>
          <w:sz w:val="22"/>
          <w:szCs w:val="22"/>
        </w:rPr>
        <w:t>This brief introduction to accessibility will not provide all the answers, but it will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help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you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in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identifying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the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questions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and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will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support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you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as</w:t>
      </w:r>
      <w:r w:rsidRPr="00F87163">
        <w:rPr>
          <w:color w:val="000000"/>
          <w:spacing w:val="-11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you</w:t>
      </w:r>
      <w:r w:rsidRPr="00F87163">
        <w:rPr>
          <w:color w:val="000000"/>
          <w:spacing w:val="-1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improve access to your historic</w:t>
      </w:r>
      <w:r w:rsidRPr="00F87163">
        <w:rPr>
          <w:color w:val="000000"/>
          <w:spacing w:val="-42"/>
          <w:sz w:val="22"/>
          <w:szCs w:val="22"/>
        </w:rPr>
        <w:t xml:space="preserve"> </w:t>
      </w:r>
      <w:r w:rsidRPr="00F87163">
        <w:rPr>
          <w:color w:val="000000"/>
          <w:sz w:val="22"/>
          <w:szCs w:val="22"/>
        </w:rPr>
        <w:t>site.</w:t>
      </w:r>
    </w:p>
    <w:p w14:paraId="6508600E" w14:textId="77777777" w:rsidR="00F87163" w:rsidRPr="00F87163" w:rsidRDefault="00F87163" w:rsidP="00F87163">
      <w:pPr>
        <w:pStyle w:val="BodyText"/>
        <w:kinsoku w:val="0"/>
        <w:overflowPunct w:val="0"/>
        <w:spacing w:before="163"/>
        <w:ind w:right="4"/>
        <w:rPr>
          <w:color w:val="000000"/>
          <w:sz w:val="22"/>
          <w:szCs w:val="22"/>
        </w:rPr>
      </w:pPr>
      <w:r w:rsidRPr="00F87163">
        <w:rPr>
          <w:i/>
          <w:iCs/>
          <w:color w:val="000000"/>
          <w:sz w:val="22"/>
          <w:szCs w:val="22"/>
        </w:rPr>
        <w:t xml:space="preserve">Access Basics </w:t>
      </w:r>
      <w:r w:rsidRPr="00F87163">
        <w:rPr>
          <w:color w:val="000000"/>
          <w:sz w:val="22"/>
          <w:szCs w:val="22"/>
        </w:rPr>
        <w:t xml:space="preserve">is a supplement to </w:t>
      </w:r>
      <w:r w:rsidRPr="00F87163">
        <w:rPr>
          <w:i/>
          <w:iCs/>
          <w:color w:val="000000"/>
          <w:sz w:val="22"/>
          <w:szCs w:val="22"/>
        </w:rPr>
        <w:t xml:space="preserve">Accessibility for Historic Places </w:t>
      </w:r>
      <w:r w:rsidRPr="00F87163">
        <w:rPr>
          <w:color w:val="000000"/>
          <w:sz w:val="22"/>
          <w:szCs w:val="22"/>
        </w:rPr>
        <w:t>series.</w:t>
      </w:r>
    </w:p>
    <w:p w14:paraId="0D59D853" w14:textId="77777777" w:rsidR="00F87163" w:rsidRPr="00F87163" w:rsidRDefault="00F87163" w:rsidP="00F87163">
      <w:pPr>
        <w:pStyle w:val="BodyText"/>
        <w:kinsoku w:val="0"/>
        <w:overflowPunct w:val="0"/>
        <w:ind w:right="4"/>
        <w:rPr>
          <w:color w:val="000000"/>
          <w:sz w:val="32"/>
          <w:szCs w:val="32"/>
        </w:rPr>
      </w:pPr>
    </w:p>
    <w:p w14:paraId="4ACC9675" w14:textId="77777777" w:rsidR="00F87163" w:rsidRPr="00F87163" w:rsidRDefault="00F87163" w:rsidP="00F87163">
      <w:pPr>
        <w:pStyle w:val="BodyText"/>
        <w:kinsoku w:val="0"/>
        <w:overflowPunct w:val="0"/>
        <w:ind w:right="4"/>
        <w:rPr>
          <w:color w:val="000000"/>
          <w:sz w:val="32"/>
          <w:szCs w:val="32"/>
        </w:rPr>
      </w:pPr>
    </w:p>
    <w:p w14:paraId="25B4EA16" w14:textId="77777777" w:rsidR="00F87163" w:rsidRPr="00F87163" w:rsidRDefault="00F87163" w:rsidP="00F87163">
      <w:pPr>
        <w:pStyle w:val="BodyText"/>
        <w:kinsoku w:val="0"/>
        <w:overflowPunct w:val="0"/>
        <w:spacing w:before="138"/>
        <w:ind w:right="4"/>
        <w:rPr>
          <w:color w:val="000000"/>
          <w:sz w:val="22"/>
          <w:szCs w:val="22"/>
        </w:rPr>
      </w:pPr>
      <w:r w:rsidRPr="00F87163">
        <w:rPr>
          <w:color w:val="000000"/>
          <w:sz w:val="22"/>
          <w:szCs w:val="22"/>
        </w:rPr>
        <w:t>The series includes:</w:t>
      </w:r>
    </w:p>
    <w:p w14:paraId="18C29141" w14:textId="77777777" w:rsidR="00F87163" w:rsidRPr="00F87163" w:rsidRDefault="00F87163" w:rsidP="00F87163">
      <w:pPr>
        <w:pStyle w:val="BodyText"/>
        <w:kinsoku w:val="0"/>
        <w:overflowPunct w:val="0"/>
        <w:spacing w:line="460" w:lineRule="atLeast"/>
        <w:ind w:right="4"/>
        <w:rPr>
          <w:color w:val="000000"/>
          <w:sz w:val="22"/>
          <w:szCs w:val="22"/>
        </w:rPr>
      </w:pPr>
      <w:r w:rsidRPr="00F87163">
        <w:rPr>
          <w:b/>
          <w:bCs/>
          <w:color w:val="000000"/>
          <w:sz w:val="22"/>
          <w:szCs w:val="22"/>
        </w:rPr>
        <w:t xml:space="preserve">Accessibility and Historic Places </w:t>
      </w:r>
      <w:r w:rsidRPr="00F87163">
        <w:rPr>
          <w:color w:val="000000"/>
          <w:sz w:val="22"/>
          <w:szCs w:val="22"/>
        </w:rPr>
        <w:t xml:space="preserve">in </w:t>
      </w:r>
      <w:hyperlink r:id="rId6" w:history="1">
        <w:r w:rsidRPr="00F87163">
          <w:rPr>
            <w:color w:val="000000"/>
            <w:sz w:val="22"/>
            <w:szCs w:val="22"/>
            <w:u w:val="single"/>
          </w:rPr>
          <w:t>pdf format</w:t>
        </w:r>
        <w:r w:rsidRPr="00F87163">
          <w:rPr>
            <w:color w:val="000000"/>
            <w:sz w:val="22"/>
            <w:szCs w:val="22"/>
          </w:rPr>
          <w:t xml:space="preserve"> </w:t>
        </w:r>
      </w:hyperlink>
      <w:r w:rsidRPr="00F87163">
        <w:rPr>
          <w:color w:val="000000"/>
          <w:sz w:val="22"/>
          <w:szCs w:val="22"/>
        </w:rPr>
        <w:t xml:space="preserve">and </w:t>
      </w:r>
      <w:hyperlink r:id="rId7" w:history="1">
        <w:r w:rsidRPr="00F87163">
          <w:rPr>
            <w:color w:val="000000"/>
            <w:sz w:val="22"/>
            <w:szCs w:val="22"/>
            <w:u w:val="single"/>
          </w:rPr>
          <w:t>Word format</w:t>
        </w:r>
      </w:hyperlink>
      <w:r w:rsidRPr="00F87163">
        <w:rPr>
          <w:color w:val="000000"/>
          <w:sz w:val="22"/>
          <w:szCs w:val="22"/>
        </w:rPr>
        <w:t xml:space="preserve"> </w:t>
      </w:r>
    </w:p>
    <w:p w14:paraId="0B8C0D01" w14:textId="77777777" w:rsidR="00F87163" w:rsidRPr="00F87163" w:rsidRDefault="00F87163" w:rsidP="00F87163">
      <w:pPr>
        <w:pStyle w:val="BodyText"/>
        <w:kinsoku w:val="0"/>
        <w:overflowPunct w:val="0"/>
        <w:spacing w:line="460" w:lineRule="atLeast"/>
        <w:ind w:right="4"/>
        <w:rPr>
          <w:color w:val="000000"/>
          <w:sz w:val="22"/>
          <w:szCs w:val="22"/>
        </w:rPr>
      </w:pPr>
      <w:r w:rsidRPr="00F87163">
        <w:rPr>
          <w:b/>
          <w:bCs/>
          <w:color w:val="000000"/>
          <w:sz w:val="22"/>
          <w:szCs w:val="22"/>
        </w:rPr>
        <w:t xml:space="preserve">Websites and Accessibility </w:t>
      </w:r>
      <w:r w:rsidRPr="00F87163">
        <w:rPr>
          <w:color w:val="000000"/>
          <w:sz w:val="22"/>
          <w:szCs w:val="22"/>
        </w:rPr>
        <w:t xml:space="preserve">in </w:t>
      </w:r>
      <w:hyperlink r:id="rId8" w:history="1">
        <w:r w:rsidRPr="00F87163">
          <w:rPr>
            <w:color w:val="000000"/>
            <w:sz w:val="22"/>
            <w:szCs w:val="22"/>
            <w:u w:val="single"/>
          </w:rPr>
          <w:t>pdf format</w:t>
        </w:r>
        <w:r w:rsidRPr="00F87163">
          <w:rPr>
            <w:color w:val="000000"/>
            <w:sz w:val="22"/>
            <w:szCs w:val="22"/>
          </w:rPr>
          <w:t xml:space="preserve"> </w:t>
        </w:r>
      </w:hyperlink>
      <w:r w:rsidRPr="00F87163">
        <w:rPr>
          <w:color w:val="000000"/>
          <w:sz w:val="22"/>
          <w:szCs w:val="22"/>
        </w:rPr>
        <w:t xml:space="preserve">and </w:t>
      </w:r>
      <w:hyperlink r:id="rId9" w:history="1">
        <w:r w:rsidRPr="00F87163">
          <w:rPr>
            <w:color w:val="000000"/>
            <w:sz w:val="22"/>
            <w:szCs w:val="22"/>
            <w:u w:val="single"/>
          </w:rPr>
          <w:t>Word format</w:t>
        </w:r>
      </w:hyperlink>
      <w:r w:rsidRPr="00F87163">
        <w:rPr>
          <w:color w:val="000000"/>
          <w:sz w:val="22"/>
          <w:szCs w:val="22"/>
        </w:rPr>
        <w:t xml:space="preserve"> </w:t>
      </w:r>
    </w:p>
    <w:p w14:paraId="288510D4" w14:textId="7B4B1C5D" w:rsidR="00F87163" w:rsidRPr="00F87163" w:rsidRDefault="00F87163" w:rsidP="00F87163">
      <w:pPr>
        <w:pStyle w:val="BodyText"/>
        <w:kinsoku w:val="0"/>
        <w:overflowPunct w:val="0"/>
        <w:spacing w:line="460" w:lineRule="atLeast"/>
        <w:ind w:right="4"/>
        <w:rPr>
          <w:b/>
          <w:bCs/>
          <w:color w:val="000000"/>
          <w:sz w:val="22"/>
          <w:szCs w:val="22"/>
        </w:rPr>
      </w:pPr>
      <w:r w:rsidRPr="00F87163">
        <w:rPr>
          <w:b/>
          <w:bCs/>
          <w:color w:val="000000"/>
          <w:sz w:val="22"/>
          <w:szCs w:val="22"/>
        </w:rPr>
        <w:t>Webinar On-Demand: Accessibility and Historic Places</w:t>
      </w:r>
    </w:p>
    <w:p w14:paraId="13E36FC2" w14:textId="77777777" w:rsidR="00F87163" w:rsidRPr="00F87163" w:rsidRDefault="00F87163" w:rsidP="00F87163">
      <w:pPr>
        <w:pStyle w:val="BodyText"/>
        <w:kinsoku w:val="0"/>
        <w:overflowPunct w:val="0"/>
        <w:spacing w:before="70"/>
        <w:ind w:right="4"/>
        <w:rPr>
          <w:color w:val="000000"/>
          <w:w w:val="105"/>
          <w:sz w:val="22"/>
          <w:szCs w:val="22"/>
        </w:rPr>
      </w:pPr>
      <w:r w:rsidRPr="00F87163">
        <w:rPr>
          <w:color w:val="000000"/>
          <w:w w:val="105"/>
          <w:sz w:val="22"/>
          <w:szCs w:val="22"/>
        </w:rPr>
        <w:t>(</w:t>
      </w:r>
      <w:hyperlink r:id="rId10" w:history="1">
        <w:r w:rsidRPr="00F87163">
          <w:rPr>
            <w:color w:val="000000"/>
            <w:w w:val="105"/>
            <w:sz w:val="22"/>
            <w:szCs w:val="22"/>
            <w:u w:val="single"/>
          </w:rPr>
          <w:t>free</w:t>
        </w:r>
        <w:r w:rsidRPr="00F87163">
          <w:rPr>
            <w:color w:val="000000"/>
            <w:spacing w:val="-24"/>
            <w:w w:val="105"/>
            <w:sz w:val="22"/>
            <w:szCs w:val="22"/>
            <w:u w:val="single"/>
          </w:rPr>
          <w:t xml:space="preserve"> </w:t>
        </w:r>
        <w:r w:rsidRPr="00F87163">
          <w:rPr>
            <w:color w:val="000000"/>
            <w:w w:val="105"/>
            <w:sz w:val="22"/>
            <w:szCs w:val="22"/>
            <w:u w:val="single"/>
          </w:rPr>
          <w:t>to</w:t>
        </w:r>
        <w:r w:rsidRPr="00F87163">
          <w:rPr>
            <w:color w:val="000000"/>
            <w:spacing w:val="-24"/>
            <w:w w:val="105"/>
            <w:sz w:val="22"/>
            <w:szCs w:val="22"/>
            <w:u w:val="single"/>
          </w:rPr>
          <w:t xml:space="preserve"> </w:t>
        </w:r>
        <w:r w:rsidRPr="00F87163">
          <w:rPr>
            <w:color w:val="000000"/>
            <w:w w:val="105"/>
            <w:sz w:val="22"/>
            <w:szCs w:val="22"/>
            <w:u w:val="single"/>
          </w:rPr>
          <w:t>Heritage</w:t>
        </w:r>
        <w:r w:rsidRPr="00F87163">
          <w:rPr>
            <w:color w:val="000000"/>
            <w:spacing w:val="-23"/>
            <w:w w:val="105"/>
            <w:sz w:val="22"/>
            <w:szCs w:val="22"/>
            <w:u w:val="single"/>
          </w:rPr>
          <w:t xml:space="preserve"> </w:t>
        </w:r>
        <w:r w:rsidRPr="00F87163">
          <w:rPr>
            <w:color w:val="000000"/>
            <w:w w:val="105"/>
            <w:sz w:val="22"/>
            <w:szCs w:val="22"/>
            <w:u w:val="single"/>
          </w:rPr>
          <w:t>BC</w:t>
        </w:r>
        <w:r w:rsidRPr="00F87163">
          <w:rPr>
            <w:color w:val="000000"/>
            <w:spacing w:val="-24"/>
            <w:w w:val="105"/>
            <w:sz w:val="22"/>
            <w:szCs w:val="22"/>
            <w:u w:val="single"/>
          </w:rPr>
          <w:t xml:space="preserve"> </w:t>
        </w:r>
        <w:r w:rsidRPr="00F87163">
          <w:rPr>
            <w:color w:val="000000"/>
            <w:w w:val="105"/>
            <w:sz w:val="22"/>
            <w:szCs w:val="22"/>
            <w:u w:val="single"/>
          </w:rPr>
          <w:t>members</w:t>
        </w:r>
      </w:hyperlink>
      <w:r w:rsidRPr="00F87163">
        <w:rPr>
          <w:color w:val="000000"/>
          <w:w w:val="105"/>
          <w:sz w:val="22"/>
          <w:szCs w:val="22"/>
        </w:rPr>
        <w:t>)</w:t>
      </w:r>
    </w:p>
    <w:p w14:paraId="174317AE" w14:textId="77777777" w:rsidR="00F87163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</w:p>
    <w:p w14:paraId="03F03C84" w14:textId="77777777" w:rsidR="00F87163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</w:p>
    <w:p w14:paraId="03437543" w14:textId="77777777" w:rsidR="00F87163" w:rsidRDefault="00F87163" w:rsidP="00F87163">
      <w:pPr>
        <w:widowControl/>
        <w:autoSpaceDE/>
        <w:autoSpaceDN/>
        <w:adjustRightInd/>
        <w:rPr>
          <w:b/>
          <w:bCs/>
          <w:color w:val="000000" w:themeColor="text1"/>
          <w:sz w:val="30"/>
          <w:szCs w:val="30"/>
        </w:rPr>
      </w:pPr>
      <w:r>
        <w:rPr>
          <w:color w:val="000000" w:themeColor="text1"/>
        </w:rPr>
        <w:br w:type="page"/>
      </w:r>
    </w:p>
    <w:p w14:paraId="324E4050" w14:textId="16DBA486" w:rsidR="00F87163" w:rsidRPr="00A7462F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lastRenderedPageBreak/>
        <w:t>Barriers</w:t>
      </w:r>
    </w:p>
    <w:p w14:paraId="7F0604EA" w14:textId="77777777" w:rsidR="00F87163" w:rsidRPr="00F87163" w:rsidRDefault="00F87163" w:rsidP="00F87163">
      <w:pPr>
        <w:pStyle w:val="BodyText"/>
        <w:kinsoku w:val="0"/>
        <w:overflowPunct w:val="0"/>
        <w:spacing w:before="208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Traditional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rope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inaccessible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people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vision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impairments who use a cane, as the cane will not detect the rope barrier. As a result, the person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could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run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into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trip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over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barrier.</w:t>
      </w:r>
    </w:p>
    <w:p w14:paraId="37CC2DE6" w14:textId="6C7E8659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Ideally, barriers should extend to the floor to be detectable and fully visible. Barriers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low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enough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person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seated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see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over 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glass,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still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visible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design features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tracery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beveling,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applying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stickers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glass.</w:t>
      </w:r>
      <w:r>
        <w:rPr>
          <w:color w:val="000000" w:themeColor="text1"/>
          <w:sz w:val="22"/>
          <w:szCs w:val="22"/>
        </w:rPr>
        <w:br/>
      </w:r>
    </w:p>
    <w:p w14:paraId="47DACDA3" w14:textId="77777777" w:rsidR="00F87163" w:rsidRPr="00A7462F" w:rsidRDefault="00F87163" w:rsidP="00F87163">
      <w:pPr>
        <w:pStyle w:val="Heading1"/>
        <w:kinsoku w:val="0"/>
        <w:overflowPunct w:val="0"/>
        <w:spacing w:before="171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Mats and Carpets</w:t>
      </w:r>
    </w:p>
    <w:p w14:paraId="20C0D788" w14:textId="5E0CA5BF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Mats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carpets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pose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trip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hazards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through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turned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up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corners,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wrinkles, high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soft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piles,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moving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underfoot.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pose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obstacles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 wheelchair users by getting caught in the wheels or not providing enough traction.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carpet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necessary,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needs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low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pile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anti- skid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backing.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Mats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carpets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corners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starting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turn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up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 developing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wrinkles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need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replaced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promptly.</w:t>
      </w:r>
      <w:r>
        <w:rPr>
          <w:color w:val="000000" w:themeColor="text1"/>
          <w:sz w:val="22"/>
          <w:szCs w:val="22"/>
        </w:rPr>
        <w:br/>
      </w:r>
    </w:p>
    <w:p w14:paraId="65A6DD82" w14:textId="77777777" w:rsidR="00F87163" w:rsidRPr="00A7462F" w:rsidRDefault="00F87163" w:rsidP="00F87163">
      <w:pPr>
        <w:pStyle w:val="Heading1"/>
        <w:kinsoku w:val="0"/>
        <w:overflowPunct w:val="0"/>
        <w:spacing w:before="172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Signage</w:t>
      </w:r>
    </w:p>
    <w:p w14:paraId="4D8CB3B8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Wording on signs should be concise and to the point. Directional guidance should be limited to one directive per sign to avoid confusion. Directional arrows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other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symbols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crisp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simple.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pacing w:val="-6"/>
          <w:sz w:val="22"/>
          <w:szCs w:val="22"/>
        </w:rPr>
        <w:t>Text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sans serif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stroke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width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height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ratio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1:6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1:10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character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width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 height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ratio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3:5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1:1.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Arabic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numerals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only.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surface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 signage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glare-free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colours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high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contrast.</w:t>
      </w:r>
    </w:p>
    <w:p w14:paraId="29D77E79" w14:textId="4CF4FAB8" w:rsidR="00F87163" w:rsidRPr="00F87163" w:rsidRDefault="00F87163" w:rsidP="00F87163">
      <w:pPr>
        <w:pStyle w:val="BodyText"/>
        <w:kinsoku w:val="0"/>
        <w:overflowPunct w:val="0"/>
        <w:spacing w:before="166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good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offer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braille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alternatives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important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vital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signage,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however,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 all individuals with vision impairments read braille, so raised text alternatives are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necessary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accessibility.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However,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signs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raised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text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 the minimum number of characters necessary to convey the message as it can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take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individual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some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time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read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touch.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Because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this,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interpretive signage, audio alternatives and ‘touch tours’ are a good way to increase accessibility as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well.</w:t>
      </w:r>
      <w:r w:rsidRPr="00F87163">
        <w:rPr>
          <w:color w:val="000000" w:themeColor="text1"/>
          <w:sz w:val="22"/>
          <w:szCs w:val="22"/>
        </w:rPr>
        <w:br/>
      </w:r>
    </w:p>
    <w:p w14:paraId="689E4EB4" w14:textId="77777777" w:rsidR="00F87163" w:rsidRPr="00A7462F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Ramps, Stairs and Handrails</w:t>
      </w:r>
    </w:p>
    <w:p w14:paraId="1C3E4B8D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Ramps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replace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stairs,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they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more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difficult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navigate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 some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individuals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stairs.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Instead,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both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offered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tandem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full accessibility.</w:t>
      </w:r>
    </w:p>
    <w:p w14:paraId="1CE512E0" w14:textId="77777777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Gradients should be no more than 1:12 for ramps up to 6m in length, as steeper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gradients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difficult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most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wheelchair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users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navigate.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Ramps with a slope of 1:16 to 1:12 must have </w:t>
      </w:r>
      <w:r w:rsidRPr="00F87163">
        <w:rPr>
          <w:color w:val="000000" w:themeColor="text1"/>
          <w:sz w:val="22"/>
          <w:szCs w:val="22"/>
        </w:rPr>
        <w:lastRenderedPageBreak/>
        <w:t>a landing every 9m and ramps with a slope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1:20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1:16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must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landings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every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12m.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drop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 side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75mm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need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curbs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least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75mm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height.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 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composed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slip-resistant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material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kept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debris and obstacles at all</w:t>
      </w:r>
      <w:r w:rsidRPr="00F87163">
        <w:rPr>
          <w:color w:val="000000" w:themeColor="text1"/>
          <w:spacing w:val="-4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times.</w:t>
      </w:r>
    </w:p>
    <w:p w14:paraId="19C29E9F" w14:textId="6D52F069" w:rsidR="00F87163" w:rsidRPr="00F87163" w:rsidRDefault="00F87163" w:rsidP="00F87163">
      <w:pPr>
        <w:pStyle w:val="BodyText"/>
        <w:kinsoku w:val="0"/>
        <w:overflowPunct w:val="0"/>
        <w:spacing w:before="167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stairs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closed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face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and,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case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systems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 multiple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steps,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even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rise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depth.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easy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see,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using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contrasting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colours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case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areas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low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light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levels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 unexpected</w:t>
      </w:r>
      <w:r w:rsidRPr="00F87163">
        <w:rPr>
          <w:color w:val="000000" w:themeColor="text1"/>
          <w:spacing w:val="-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changes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level,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identified</w:t>
      </w:r>
      <w:r w:rsidRPr="00F87163">
        <w:rPr>
          <w:color w:val="000000" w:themeColor="text1"/>
          <w:spacing w:val="-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bright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and/or</w:t>
      </w:r>
      <w:r w:rsidRPr="00F87163">
        <w:rPr>
          <w:color w:val="000000" w:themeColor="text1"/>
          <w:spacing w:val="-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reflective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strip</w:t>
      </w:r>
      <w:r w:rsidRPr="00F87163">
        <w:rPr>
          <w:color w:val="000000" w:themeColor="text1"/>
          <w:spacing w:val="-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 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edge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slick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slippery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keep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 landings/approaches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debris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obstacles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times.</w:t>
      </w:r>
    </w:p>
    <w:p w14:paraId="313D27C7" w14:textId="77777777" w:rsidR="00F87163" w:rsidRPr="00F87163" w:rsidRDefault="00F87163" w:rsidP="00F87163">
      <w:pPr>
        <w:pStyle w:val="BodyText"/>
        <w:kinsoku w:val="0"/>
        <w:overflowPunct w:val="0"/>
        <w:ind w:right="4"/>
        <w:rPr>
          <w:color w:val="000000" w:themeColor="text1"/>
          <w:sz w:val="22"/>
          <w:szCs w:val="22"/>
        </w:rPr>
      </w:pPr>
    </w:p>
    <w:p w14:paraId="344E2307" w14:textId="6D433E61" w:rsidR="00F87163" w:rsidRPr="00F87163" w:rsidRDefault="00F87163" w:rsidP="00F87163">
      <w:pPr>
        <w:pStyle w:val="BodyText"/>
        <w:kinsoku w:val="0"/>
        <w:overflowPunct w:val="0"/>
        <w:spacing w:before="101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Stair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systems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including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two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steps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must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handrails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on at least one side. Both sides are preferable. The handrails should be either </w:t>
      </w:r>
      <w:proofErr w:type="spellStart"/>
      <w:r w:rsidRPr="00F87163">
        <w:rPr>
          <w:color w:val="000000" w:themeColor="text1"/>
          <w:sz w:val="22"/>
          <w:szCs w:val="22"/>
        </w:rPr>
        <w:t>breadloaf</w:t>
      </w:r>
      <w:proofErr w:type="spellEnd"/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ladies-waist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style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they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easily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gripped.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handrails 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between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865mm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965mm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high,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920mm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preferred.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stair or ramp systems with more than one flight, at least one handrail should be continuous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individuals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vision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impairments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infer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stairs 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continuing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past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landing.</w:t>
      </w:r>
      <w:r w:rsidRPr="00F87163">
        <w:rPr>
          <w:color w:val="000000" w:themeColor="text1"/>
          <w:sz w:val="22"/>
          <w:szCs w:val="22"/>
        </w:rPr>
        <w:br/>
      </w:r>
    </w:p>
    <w:p w14:paraId="34A299F0" w14:textId="77777777" w:rsidR="00F87163" w:rsidRPr="00A7462F" w:rsidRDefault="00F87163" w:rsidP="00F87163">
      <w:pPr>
        <w:pStyle w:val="Heading1"/>
        <w:kinsoku w:val="0"/>
        <w:overflowPunct w:val="0"/>
        <w:spacing w:before="174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Obstacles</w:t>
      </w:r>
    </w:p>
    <w:p w14:paraId="5CF85039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circulation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spaces,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aisles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landings,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need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kept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at all times. Potential obstacles can </w:t>
      </w:r>
      <w:proofErr w:type="gramStart"/>
      <w:r w:rsidRPr="00F87163">
        <w:rPr>
          <w:color w:val="000000" w:themeColor="text1"/>
          <w:sz w:val="22"/>
          <w:szCs w:val="22"/>
        </w:rPr>
        <w:t>include:</w:t>
      </w:r>
      <w:proofErr w:type="gramEnd"/>
      <w:r w:rsidRPr="00F87163">
        <w:rPr>
          <w:color w:val="000000" w:themeColor="text1"/>
          <w:sz w:val="22"/>
          <w:szCs w:val="22"/>
        </w:rPr>
        <w:t xml:space="preserve"> boxes or other forms of storage, equipment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tools,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furniture.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Circulation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least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1.5m wide. This is to ensure that wheelchair users have enough room to move through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turn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around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necessary.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eliminate</w:t>
      </w:r>
    </w:p>
    <w:p w14:paraId="3D2A71D9" w14:textId="47BD11C3" w:rsidR="00F87163" w:rsidRPr="00F87163" w:rsidRDefault="00F87163" w:rsidP="00F87163">
      <w:pPr>
        <w:pStyle w:val="BodyText"/>
        <w:kinsoku w:val="0"/>
        <w:overflowPunct w:val="0"/>
        <w:spacing w:before="5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many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trip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impact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hazards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individuals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vision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impairments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pacing w:val="-6"/>
          <w:sz w:val="22"/>
          <w:szCs w:val="22"/>
        </w:rPr>
        <w:t xml:space="preserve">as </w:t>
      </w:r>
      <w:r w:rsidRPr="00F87163">
        <w:rPr>
          <w:color w:val="000000" w:themeColor="text1"/>
          <w:sz w:val="22"/>
          <w:szCs w:val="22"/>
        </w:rPr>
        <w:t>possible.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Evaluate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nothing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protrudes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this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area, including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chair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legs,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cords,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edges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furniture.</w:t>
      </w:r>
      <w:r w:rsidRPr="00F87163">
        <w:rPr>
          <w:color w:val="000000" w:themeColor="text1"/>
          <w:sz w:val="22"/>
          <w:szCs w:val="22"/>
        </w:rPr>
        <w:br/>
      </w:r>
    </w:p>
    <w:p w14:paraId="205E7530" w14:textId="77777777" w:rsidR="00F87163" w:rsidRPr="00A7462F" w:rsidRDefault="00F87163" w:rsidP="00F87163">
      <w:pPr>
        <w:pStyle w:val="Heading1"/>
        <w:kinsoku w:val="0"/>
        <w:overflowPunct w:val="0"/>
        <w:spacing w:before="169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Doors and Hardware</w:t>
      </w:r>
    </w:p>
    <w:p w14:paraId="62C286BB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Doorways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must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least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800mm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wide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allow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users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large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wheelchairs 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pass.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opening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side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there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must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least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300mm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</w:p>
    <w:p w14:paraId="5BB79B09" w14:textId="77777777" w:rsidR="00F87163" w:rsidRPr="00F87163" w:rsidRDefault="00F87163" w:rsidP="00F87163">
      <w:pPr>
        <w:pStyle w:val="BodyText"/>
        <w:kinsoku w:val="0"/>
        <w:overflowPunct w:val="0"/>
        <w:spacing w:before="2" w:line="312" w:lineRule="auto"/>
        <w:ind w:right="4"/>
        <w:rPr>
          <w:color w:val="000000" w:themeColor="text1"/>
          <w:spacing w:val="-3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side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1100mm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front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wheelchair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users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able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 door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footplate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wheelchair,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well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 individual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F87163">
        <w:rPr>
          <w:color w:val="000000" w:themeColor="text1"/>
          <w:sz w:val="22"/>
          <w:szCs w:val="22"/>
        </w:rPr>
        <w:t>manoeuvre</w:t>
      </w:r>
      <w:proofErr w:type="spellEnd"/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through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door.</w:t>
      </w:r>
    </w:p>
    <w:p w14:paraId="2DC37FB6" w14:textId="77777777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Heavy doors or doors with closing mechanisms can be difficult to operate. Consider installing an automatic opening mechanism. If the mechanism is button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operated,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button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clearly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visible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located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easy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 reach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place,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far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from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itself.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mechanism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motion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activated, ensure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activated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from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both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standing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seated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position.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Closing </w:t>
      </w:r>
      <w:r w:rsidRPr="00F87163">
        <w:rPr>
          <w:color w:val="000000" w:themeColor="text1"/>
          <w:sz w:val="22"/>
          <w:szCs w:val="22"/>
        </w:rPr>
        <w:lastRenderedPageBreak/>
        <w:t>mechanisms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delay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allow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fully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 should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operate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slow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rate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closure.</w:t>
      </w:r>
    </w:p>
    <w:p w14:paraId="400741FC" w14:textId="77777777" w:rsidR="00F87163" w:rsidRPr="00F87163" w:rsidRDefault="00F87163" w:rsidP="00F87163">
      <w:pPr>
        <w:pStyle w:val="BodyText"/>
        <w:kinsoku w:val="0"/>
        <w:overflowPunct w:val="0"/>
        <w:spacing w:before="167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Thresholds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higher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than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13mm.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threshold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higher,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 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ramped.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ramp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simple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board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gentle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rise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concrete path.</w:t>
      </w:r>
    </w:p>
    <w:p w14:paraId="3C003303" w14:textId="39DC5AE0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hardware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easily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reachable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from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both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standing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seated positions.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easy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operate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individuals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dexterity</w:t>
      </w:r>
      <w:r w:rsidRPr="00F87163">
        <w:rPr>
          <w:color w:val="000000" w:themeColor="text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disabilities.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Lever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handles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ideal.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doors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and,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extension, entrances,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exits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straightforward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operate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high tolerance for user </w:t>
      </w:r>
      <w:r w:rsidRPr="00F87163">
        <w:rPr>
          <w:color w:val="000000" w:themeColor="text1"/>
          <w:spacing w:val="-4"/>
          <w:sz w:val="22"/>
          <w:szCs w:val="22"/>
        </w:rPr>
        <w:t xml:space="preserve">error. </w:t>
      </w:r>
      <w:r w:rsidRPr="00F87163">
        <w:rPr>
          <w:color w:val="000000" w:themeColor="text1"/>
          <w:sz w:val="22"/>
          <w:szCs w:val="22"/>
        </w:rPr>
        <w:t>For example, it should be clear where the door hardware is, how to operate it, and which direction the door opens. Users 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locked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out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trapped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vestibule,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example,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they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 operate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hardware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certain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way.</w:t>
      </w:r>
      <w:r>
        <w:rPr>
          <w:color w:val="000000" w:themeColor="text1"/>
          <w:spacing w:val="-3"/>
          <w:sz w:val="22"/>
          <w:szCs w:val="22"/>
        </w:rPr>
        <w:br/>
      </w:r>
    </w:p>
    <w:p w14:paraId="6EB1D307" w14:textId="77777777" w:rsidR="00F87163" w:rsidRPr="00A7462F" w:rsidRDefault="00F87163" w:rsidP="00F87163">
      <w:pPr>
        <w:pStyle w:val="Heading1"/>
        <w:kinsoku w:val="0"/>
        <w:overflowPunct w:val="0"/>
        <w:spacing w:before="172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Washroom fixtures</w:t>
      </w:r>
    </w:p>
    <w:p w14:paraId="36F9A4B0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Washroom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circulation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follow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parameters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laid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 xml:space="preserve">out above. In addition, all fittings should be easy to grasp and operate, including door hardware, faucets, and dispensers. </w:t>
      </w:r>
      <w:r w:rsidRPr="00F87163">
        <w:rPr>
          <w:color w:val="000000" w:themeColor="text1"/>
          <w:spacing w:val="-4"/>
          <w:sz w:val="22"/>
          <w:szCs w:val="22"/>
        </w:rPr>
        <w:t xml:space="preserve">At </w:t>
      </w:r>
      <w:r w:rsidRPr="00F87163">
        <w:rPr>
          <w:color w:val="000000" w:themeColor="text1"/>
          <w:sz w:val="22"/>
          <w:szCs w:val="22"/>
        </w:rPr>
        <w:t xml:space="preserve">least one sink and related fittings (soap, faucet, paper towels) should be easily reached and operated from a seated position, with 250mm minimum of room underneath the </w:t>
      </w:r>
      <w:r w:rsidRPr="00F87163">
        <w:rPr>
          <w:color w:val="000000" w:themeColor="text1"/>
          <w:spacing w:val="-3"/>
          <w:sz w:val="22"/>
          <w:szCs w:val="22"/>
        </w:rPr>
        <w:t xml:space="preserve">sink/counter.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accessible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stall/washroom,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which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there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least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needs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 be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large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enough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wheelchair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F87163">
        <w:rPr>
          <w:color w:val="000000" w:themeColor="text1"/>
          <w:sz w:val="22"/>
          <w:szCs w:val="22"/>
        </w:rPr>
        <w:t>manoeuvre</w:t>
      </w:r>
      <w:proofErr w:type="spellEnd"/>
      <w:r w:rsidRPr="00F87163">
        <w:rPr>
          <w:color w:val="000000" w:themeColor="text1"/>
          <w:sz w:val="22"/>
          <w:szCs w:val="22"/>
        </w:rPr>
        <w:t>.</w:t>
      </w:r>
    </w:p>
    <w:p w14:paraId="222FB234" w14:textId="77777777" w:rsidR="00F87163" w:rsidRPr="00F87163" w:rsidRDefault="00F87163" w:rsidP="00F87163">
      <w:pPr>
        <w:pStyle w:val="BodyText"/>
        <w:kinsoku w:val="0"/>
        <w:overflowPunct w:val="0"/>
        <w:spacing w:before="167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Ideally,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stall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large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enough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allow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multiple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approaches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 toilet,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facilitated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grip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placed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side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behind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toilet.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fittings, including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toilet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paper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dispensers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sanitary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product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disposal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bins,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 easily reached from the toilet and easily operated. This stall should be clearly identified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signage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International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Symbol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Access.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</w:p>
    <w:p w14:paraId="1AD44C8F" w14:textId="77777777" w:rsidR="00F87163" w:rsidRPr="00F87163" w:rsidRDefault="00F87163" w:rsidP="00F87163">
      <w:pPr>
        <w:pStyle w:val="BodyText"/>
        <w:kinsoku w:val="0"/>
        <w:overflowPunct w:val="0"/>
        <w:spacing w:before="5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floor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slippery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spills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puddles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water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cleaned up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promptly.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washroom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fully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accessible,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including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 obstruction-free path to</w:t>
      </w:r>
      <w:r w:rsidRPr="00F87163">
        <w:rPr>
          <w:color w:val="000000" w:themeColor="text1"/>
          <w:spacing w:val="-3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it.</w:t>
      </w:r>
    </w:p>
    <w:p w14:paraId="0250C760" w14:textId="77777777" w:rsidR="00F87163" w:rsidRPr="00F87163" w:rsidRDefault="00F87163" w:rsidP="00F87163">
      <w:pPr>
        <w:pStyle w:val="BodyText"/>
        <w:kinsoku w:val="0"/>
        <w:overflowPunct w:val="0"/>
        <w:spacing w:before="4"/>
        <w:ind w:right="4"/>
        <w:rPr>
          <w:color w:val="000000" w:themeColor="text1"/>
          <w:sz w:val="28"/>
          <w:szCs w:val="28"/>
        </w:rPr>
      </w:pPr>
    </w:p>
    <w:p w14:paraId="6FFD6CAA" w14:textId="77777777" w:rsidR="00F87163" w:rsidRPr="00A7462F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Sensory Features</w:t>
      </w:r>
    </w:p>
    <w:p w14:paraId="4453FB08" w14:textId="733F01F1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Always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alternatives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any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audiovisual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material.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Audio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print alternatives,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subtitles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ideally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American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Language</w:t>
      </w:r>
      <w:r w:rsidRPr="00F87163">
        <w:rPr>
          <w:color w:val="000000" w:themeColor="text1"/>
          <w:spacing w:val="-2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translation.</w:t>
      </w:r>
      <w:r w:rsidRPr="00F87163">
        <w:rPr>
          <w:color w:val="000000" w:themeColor="text1"/>
          <w:spacing w:val="-2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Visual materials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have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raised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text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alternatives,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well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braille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(not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all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people with visual impairments read braille) and audio where it makes sense to do so.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Models,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touch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features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raised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maps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important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features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increasing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people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with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vision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impairments.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Drastic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changes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light levels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going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from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dark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hallway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sunlit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room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also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 and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light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levels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should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consistent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possible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throughout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indoor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spaces.</w:t>
      </w:r>
    </w:p>
    <w:p w14:paraId="64D23945" w14:textId="3B5F4FDD" w:rsidR="00F87163" w:rsidRPr="00F87163" w:rsidRDefault="00F87163" w:rsidP="00F87163">
      <w:pPr>
        <w:pStyle w:val="BodyText"/>
        <w:kinsoku w:val="0"/>
        <w:overflowPunct w:val="0"/>
        <w:spacing w:before="163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Loud music, bright or flashing lights and loud noises can all contribute to sensory overload for individuals with cognitive disabilities and therefore create a barrier to using spaces and services. Evaluate the noise and light levels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turn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down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levels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where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will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compromise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lastRenderedPageBreak/>
        <w:t>accessibility for individuals with vision or hearing loss. Consider hosting ‘turned down’ or ‘sensory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friendly’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events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regular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recurring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basis.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Ensure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maintenance issues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squealing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hinges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addressed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promptly.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If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noise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outside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 your control, such as trains, provide that information to people and consider offering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noise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canceling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headphones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while</w:t>
      </w:r>
      <w:r w:rsidRPr="00F87163">
        <w:rPr>
          <w:color w:val="000000" w:themeColor="text1"/>
          <w:spacing w:val="-1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space.</w:t>
      </w:r>
      <w:r w:rsidRPr="00F87163">
        <w:rPr>
          <w:color w:val="000000" w:themeColor="text1"/>
          <w:sz w:val="22"/>
          <w:szCs w:val="22"/>
        </w:rPr>
        <w:br/>
      </w:r>
    </w:p>
    <w:p w14:paraId="1ACE93BA" w14:textId="77777777" w:rsidR="00F87163" w:rsidRPr="00A7462F" w:rsidRDefault="00F87163" w:rsidP="00F87163">
      <w:pPr>
        <w:pStyle w:val="Heading1"/>
        <w:kinsoku w:val="0"/>
        <w:overflowPunct w:val="0"/>
        <w:ind w:left="0" w:right="4"/>
        <w:rPr>
          <w:color w:val="000000" w:themeColor="text1"/>
        </w:rPr>
      </w:pPr>
      <w:r w:rsidRPr="00A7462F">
        <w:rPr>
          <w:color w:val="000000" w:themeColor="text1"/>
        </w:rPr>
        <w:t>Other Considerations</w:t>
      </w:r>
    </w:p>
    <w:p w14:paraId="020616BF" w14:textId="77777777" w:rsidR="00F87163" w:rsidRPr="00F87163" w:rsidRDefault="00F87163" w:rsidP="00F87163">
      <w:pPr>
        <w:pStyle w:val="BodyText"/>
        <w:kinsoku w:val="0"/>
        <w:overflowPunct w:val="0"/>
        <w:spacing w:before="209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 xml:space="preserve">Describe the state of accessibility for all types of disabilities on the site or organizations website in an easy to find location, such as “plan your visit,” </w:t>
      </w:r>
      <w:r w:rsidRPr="00F87163">
        <w:rPr>
          <w:color w:val="000000" w:themeColor="text1"/>
          <w:spacing w:val="-5"/>
          <w:sz w:val="22"/>
          <w:szCs w:val="22"/>
        </w:rPr>
        <w:t xml:space="preserve">“FAQs,” </w:t>
      </w:r>
      <w:r w:rsidRPr="00F87163">
        <w:rPr>
          <w:color w:val="000000" w:themeColor="text1"/>
          <w:sz w:val="22"/>
          <w:szCs w:val="22"/>
        </w:rPr>
        <w:t>or “location.” Keep this information up to date. Also, make sure that your website is accessible by running all pages through an accessibility checker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wave.webaim.org.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checker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will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provide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8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report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outlining website code changes that need to be fixed in order to be accessible for people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who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reading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software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text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only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formats,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2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example.</w:t>
      </w:r>
    </w:p>
    <w:p w14:paraId="768C3D5E" w14:textId="77777777" w:rsidR="00F87163" w:rsidRPr="00F87163" w:rsidRDefault="00F87163" w:rsidP="00F87163">
      <w:pPr>
        <w:pStyle w:val="BodyText"/>
        <w:kinsoku w:val="0"/>
        <w:overflowPunct w:val="0"/>
        <w:spacing w:before="167" w:line="312" w:lineRule="auto"/>
        <w:ind w:right="4"/>
        <w:rPr>
          <w:color w:val="000000" w:themeColor="text1"/>
          <w:sz w:val="22"/>
          <w:szCs w:val="22"/>
        </w:rPr>
      </w:pPr>
      <w:r w:rsidRPr="00F87163">
        <w:rPr>
          <w:color w:val="000000" w:themeColor="text1"/>
          <w:spacing w:val="-4"/>
          <w:sz w:val="22"/>
          <w:szCs w:val="22"/>
        </w:rPr>
        <w:t xml:space="preserve">Train </w:t>
      </w:r>
      <w:r w:rsidRPr="00F87163">
        <w:rPr>
          <w:color w:val="000000" w:themeColor="text1"/>
          <w:sz w:val="22"/>
          <w:szCs w:val="22"/>
        </w:rPr>
        <w:t>all staff on the accessibility features of the space, how to use them if applicable,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accessible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emergency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and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eva</w:t>
      </w:r>
      <w:bookmarkStart w:id="0" w:name="_GoBack"/>
      <w:bookmarkEnd w:id="0"/>
      <w:r w:rsidRPr="00F87163">
        <w:rPr>
          <w:color w:val="000000" w:themeColor="text1"/>
          <w:sz w:val="22"/>
          <w:szCs w:val="22"/>
        </w:rPr>
        <w:t>cuation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procedures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9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refuge areas, and how to interact with guests and visitors with varying needs and</w:t>
      </w:r>
      <w:r w:rsidRPr="00F87163">
        <w:rPr>
          <w:color w:val="000000" w:themeColor="text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abilities. Renew this training often and include it with onboarding for new employees.</w:t>
      </w:r>
    </w:p>
    <w:p w14:paraId="7D1B256C" w14:textId="77777777" w:rsidR="00F87163" w:rsidRPr="00F87163" w:rsidRDefault="00F87163" w:rsidP="00F87163">
      <w:pPr>
        <w:pStyle w:val="BodyText"/>
        <w:kinsoku w:val="0"/>
        <w:overflowPunct w:val="0"/>
        <w:spacing w:before="165" w:line="312" w:lineRule="auto"/>
        <w:ind w:right="4"/>
        <w:rPr>
          <w:color w:val="000000" w:themeColor="text1"/>
          <w:spacing w:val="-3"/>
          <w:sz w:val="22"/>
          <w:szCs w:val="22"/>
        </w:rPr>
      </w:pPr>
      <w:r w:rsidRPr="00F87163">
        <w:rPr>
          <w:color w:val="000000" w:themeColor="text1"/>
          <w:sz w:val="22"/>
          <w:szCs w:val="22"/>
        </w:rPr>
        <w:t>Look at how the space is used. For example, can someone who is seated easily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reach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things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counters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pay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merchandise?</w:t>
      </w:r>
      <w:r w:rsidRPr="00F87163">
        <w:rPr>
          <w:color w:val="000000" w:themeColor="text1"/>
          <w:spacing w:val="-2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there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elements or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design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features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could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confusing,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such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drapes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across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doorways instead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of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doors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could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misinterpreted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5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windows?</w:t>
      </w:r>
      <w:r w:rsidRPr="00F87163">
        <w:rPr>
          <w:color w:val="000000" w:themeColor="text1"/>
          <w:spacing w:val="-20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Essentially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are there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design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elements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that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emulate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could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confused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for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something</w:t>
      </w:r>
      <w:r w:rsidRPr="00F87163">
        <w:rPr>
          <w:color w:val="000000" w:themeColor="text1"/>
          <w:spacing w:val="-11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else and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therefore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pose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a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barrier.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drape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example,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this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could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be</w:t>
      </w:r>
      <w:r w:rsidRPr="00F87163">
        <w:rPr>
          <w:color w:val="000000" w:themeColor="text1"/>
          <w:spacing w:val="-16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mitigated</w:t>
      </w:r>
      <w:r w:rsidRPr="00F87163">
        <w:rPr>
          <w:color w:val="000000" w:themeColor="text1"/>
          <w:spacing w:val="-17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 tying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back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proofErr w:type="gramStart"/>
      <w:r w:rsidRPr="00F87163">
        <w:rPr>
          <w:color w:val="000000" w:themeColor="text1"/>
          <w:sz w:val="22"/>
          <w:szCs w:val="22"/>
        </w:rPr>
        <w:t>drapes</w:t>
      </w:r>
      <w:proofErr w:type="gramEnd"/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so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the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doorway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is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clear,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or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by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using</w:t>
      </w:r>
      <w:r w:rsidRPr="00F87163">
        <w:rPr>
          <w:color w:val="000000" w:themeColor="text1"/>
          <w:spacing w:val="-14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signage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to</w:t>
      </w:r>
      <w:r w:rsidRPr="00F87163">
        <w:rPr>
          <w:color w:val="000000" w:themeColor="text1"/>
          <w:spacing w:val="-13"/>
          <w:sz w:val="22"/>
          <w:szCs w:val="22"/>
        </w:rPr>
        <w:t xml:space="preserve"> </w:t>
      </w:r>
      <w:r w:rsidRPr="00F87163">
        <w:rPr>
          <w:color w:val="000000" w:themeColor="text1"/>
          <w:sz w:val="22"/>
          <w:szCs w:val="22"/>
        </w:rPr>
        <w:t>indicate the location of the</w:t>
      </w:r>
      <w:r w:rsidRPr="00F87163">
        <w:rPr>
          <w:color w:val="000000" w:themeColor="text1"/>
          <w:spacing w:val="-40"/>
          <w:sz w:val="22"/>
          <w:szCs w:val="22"/>
        </w:rPr>
        <w:t xml:space="preserve"> </w:t>
      </w:r>
      <w:r w:rsidRPr="00F87163">
        <w:rPr>
          <w:color w:val="000000" w:themeColor="text1"/>
          <w:spacing w:val="-3"/>
          <w:sz w:val="22"/>
          <w:szCs w:val="22"/>
        </w:rPr>
        <w:t>door.</w:t>
      </w:r>
    </w:p>
    <w:p w14:paraId="3E7FE199" w14:textId="77777777" w:rsidR="00F87163" w:rsidRPr="00F87163" w:rsidRDefault="00F87163" w:rsidP="00F87163">
      <w:pPr>
        <w:pStyle w:val="BodyText"/>
        <w:kinsoku w:val="0"/>
        <w:overflowPunct w:val="0"/>
        <w:spacing w:before="165" w:line="312" w:lineRule="auto"/>
        <w:ind w:right="4"/>
        <w:rPr>
          <w:color w:val="000000" w:themeColor="text1"/>
          <w:spacing w:val="-3"/>
          <w:sz w:val="32"/>
          <w:szCs w:val="32"/>
        </w:rPr>
      </w:pPr>
    </w:p>
    <w:p w14:paraId="176FA988" w14:textId="5287ABF3" w:rsidR="00F87163" w:rsidRDefault="00F87163" w:rsidP="00F87163">
      <w:pPr>
        <w:pStyle w:val="BodyText"/>
        <w:kinsoku w:val="0"/>
        <w:overflowPunct w:val="0"/>
        <w:spacing w:before="171" w:after="18"/>
        <w:ind w:right="4"/>
        <w:rPr>
          <w:rFonts w:ascii="Baskerville" w:hAnsi="Baskerville" w:cs="Baskerville"/>
          <w:color w:val="000000"/>
          <w:sz w:val="32"/>
          <w:szCs w:val="32"/>
        </w:rPr>
      </w:pPr>
      <w:r w:rsidRPr="00F87163">
        <w:rPr>
          <w:rFonts w:ascii="Baskerville" w:hAnsi="Baskerville" w:cs="Baskerville"/>
          <w:color w:val="000000"/>
          <w:sz w:val="32"/>
          <w:szCs w:val="32"/>
        </w:rPr>
        <w:t>Heritage</w:t>
      </w:r>
      <w:r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Pr="00F87163">
        <w:rPr>
          <w:rFonts w:ascii="Baskerville" w:hAnsi="Baskerville" w:cs="Baskerville"/>
          <w:color w:val="000000"/>
          <w:sz w:val="32"/>
          <w:szCs w:val="32"/>
        </w:rPr>
        <w:t>BC</w:t>
      </w:r>
    </w:p>
    <w:p w14:paraId="03DF5145" w14:textId="77777777" w:rsidR="00F87163" w:rsidRDefault="00F87163" w:rsidP="00F87163">
      <w:pPr>
        <w:pStyle w:val="BodyText"/>
        <w:kinsoku w:val="0"/>
        <w:overflowPunct w:val="0"/>
        <w:spacing w:before="171" w:after="18"/>
        <w:ind w:right="4"/>
        <w:rPr>
          <w:b/>
          <w:bCs/>
          <w:color w:val="000000"/>
          <w:sz w:val="24"/>
          <w:szCs w:val="24"/>
        </w:rPr>
      </w:pPr>
      <w:r w:rsidRPr="00F87163">
        <w:rPr>
          <w:b/>
          <w:bCs/>
          <w:color w:val="000000"/>
          <w:sz w:val="24"/>
          <w:szCs w:val="24"/>
        </w:rPr>
        <w:t>facebook.com/</w:t>
      </w:r>
      <w:proofErr w:type="spellStart"/>
      <w:r w:rsidRPr="00F87163">
        <w:rPr>
          <w:b/>
          <w:bCs/>
          <w:color w:val="000000"/>
          <w:sz w:val="24"/>
          <w:szCs w:val="24"/>
        </w:rPr>
        <w:t>heritagebcanada</w:t>
      </w:r>
      <w:proofErr w:type="spellEnd"/>
      <w:r w:rsidRPr="00F87163">
        <w:rPr>
          <w:b/>
          <w:bCs/>
          <w:color w:val="000000"/>
          <w:sz w:val="24"/>
          <w:szCs w:val="24"/>
        </w:rPr>
        <w:tab/>
      </w:r>
    </w:p>
    <w:p w14:paraId="116A8739" w14:textId="4097352A" w:rsidR="00F87163" w:rsidRPr="00F87163" w:rsidRDefault="00F87163" w:rsidP="00F87163">
      <w:pPr>
        <w:pStyle w:val="BodyText"/>
        <w:kinsoku w:val="0"/>
        <w:overflowPunct w:val="0"/>
        <w:spacing w:before="171" w:after="18"/>
        <w:ind w:right="4"/>
        <w:rPr>
          <w:rFonts w:ascii="Baskerville" w:hAnsi="Baskerville" w:cs="Baskerville"/>
          <w:color w:val="000000"/>
          <w:sz w:val="32"/>
          <w:szCs w:val="32"/>
        </w:rPr>
      </w:pPr>
      <w:r w:rsidRPr="00F87163">
        <w:rPr>
          <w:b/>
          <w:bCs/>
          <w:color w:val="000000"/>
          <w:sz w:val="24"/>
          <w:szCs w:val="24"/>
        </w:rPr>
        <w:t>twitter.com/</w:t>
      </w:r>
      <w:proofErr w:type="spellStart"/>
      <w:r w:rsidRPr="00F87163">
        <w:rPr>
          <w:b/>
          <w:bCs/>
          <w:color w:val="000000"/>
          <w:sz w:val="24"/>
          <w:szCs w:val="24"/>
        </w:rPr>
        <w:t>HeritageBCanada</w:t>
      </w:r>
      <w:proofErr w:type="spellEnd"/>
    </w:p>
    <w:p w14:paraId="3ED251F3" w14:textId="77777777" w:rsidR="00F87163" w:rsidRPr="00F87163" w:rsidRDefault="00F87163" w:rsidP="00F87163">
      <w:pPr>
        <w:pStyle w:val="BodyText"/>
        <w:kinsoku w:val="0"/>
        <w:overflowPunct w:val="0"/>
        <w:spacing w:before="221"/>
        <w:ind w:right="4"/>
        <w:rPr>
          <w:b/>
          <w:bCs/>
          <w:color w:val="000000" w:themeColor="text1"/>
          <w:sz w:val="24"/>
          <w:szCs w:val="24"/>
        </w:rPr>
      </w:pPr>
      <w:hyperlink r:id="rId11" w:history="1">
        <w:r w:rsidRPr="00F87163">
          <w:rPr>
            <w:b/>
            <w:bCs/>
            <w:color w:val="000000"/>
            <w:sz w:val="24"/>
            <w:szCs w:val="24"/>
          </w:rPr>
          <w:t>www.heritagebc.ca</w:t>
        </w:r>
      </w:hyperlink>
    </w:p>
    <w:p w14:paraId="293A8F17" w14:textId="633EAD53" w:rsidR="00843D07" w:rsidRDefault="00843D07" w:rsidP="00F87163">
      <w:pPr>
        <w:ind w:right="4"/>
      </w:pPr>
    </w:p>
    <w:sectPr w:rsidR="00843D07" w:rsidSect="00F87163">
      <w:headerReference w:type="even" r:id="rId12"/>
      <w:headerReference w:type="default" r:id="rId13"/>
      <w:pgSz w:w="12240" w:h="15840"/>
      <w:pgMar w:top="1440" w:right="1440" w:bottom="11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0FC9" w14:textId="77777777" w:rsidR="00A0668B" w:rsidRDefault="00A0668B" w:rsidP="00F87163">
      <w:r>
        <w:separator/>
      </w:r>
    </w:p>
  </w:endnote>
  <w:endnote w:type="continuationSeparator" w:id="0">
    <w:p w14:paraId="3668C7BF" w14:textId="77777777" w:rsidR="00A0668B" w:rsidRDefault="00A0668B" w:rsidP="00F8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4354" w14:textId="77777777" w:rsidR="00A0668B" w:rsidRDefault="00A0668B" w:rsidP="00F87163">
      <w:r>
        <w:separator/>
      </w:r>
    </w:p>
  </w:footnote>
  <w:footnote w:type="continuationSeparator" w:id="0">
    <w:p w14:paraId="27ECAE08" w14:textId="77777777" w:rsidR="00A0668B" w:rsidRDefault="00A0668B" w:rsidP="00F8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E42E" w14:textId="77777777" w:rsidR="00000000" w:rsidRDefault="00A0668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9841" w14:textId="77777777" w:rsidR="00000000" w:rsidRDefault="00A0668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63"/>
    <w:rsid w:val="000759EB"/>
    <w:rsid w:val="00245678"/>
    <w:rsid w:val="003D2DB3"/>
    <w:rsid w:val="006950ED"/>
    <w:rsid w:val="0079636C"/>
    <w:rsid w:val="00843D07"/>
    <w:rsid w:val="00882163"/>
    <w:rsid w:val="00A0668B"/>
    <w:rsid w:val="00AE1A6D"/>
    <w:rsid w:val="00D0709B"/>
    <w:rsid w:val="00D17BB5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4CB4"/>
  <w15:chartTrackingRefBased/>
  <w15:docId w15:val="{B8DEFEBB-C0D8-5C4D-99E0-75D6F5B6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71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7163"/>
    <w:pPr>
      <w:spacing w:before="109"/>
      <w:ind w:left="324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87163"/>
    <w:pPr>
      <w:ind w:left="2160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7163"/>
    <w:rPr>
      <w:rFonts w:ascii="Arial" w:eastAsiaTheme="minorEastAsia" w:hAnsi="Arial" w:cs="Arial"/>
      <w:b/>
      <w:bCs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87163"/>
    <w:rPr>
      <w:rFonts w:ascii="Arial" w:eastAsiaTheme="minorEastAsia" w:hAnsi="Arial" w:cs="Arial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8716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7163"/>
    <w:rPr>
      <w:rFonts w:ascii="Arial" w:eastAsiaTheme="minorEastAsia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87163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71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63"/>
    <w:rPr>
      <w:rFonts w:ascii="Arial" w:eastAsiaTheme="minorEastAs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63"/>
    <w:rPr>
      <w:rFonts w:ascii="Arial" w:eastAsiaTheme="minorEastAsia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bc.ca/wp-content/uploads/2018/10/FINAL-Website-Accessibility-supplement.pd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heritagebc.ca/wp-content/uploads/2019/02/Access-Guide-v.3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itagebc.ca/wp-content/uploads/2018/10/FINAL-Accessibility-guide.pdf" TargetMode="External"/><Relationship Id="rId11" Type="http://schemas.openxmlformats.org/officeDocument/2006/relationships/hyperlink" Target="http://www.heritagebc.c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eritagebc.ca/learning-centre/webinars-on-demand/webinar-on-demand-accessibility-and-heritage-building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ritagebc.ca/wp-content/uploads/2019/02/Websites-and-Accessibility-Supplement-v.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1</cp:revision>
  <dcterms:created xsi:type="dcterms:W3CDTF">2019-09-12T23:14:00Z</dcterms:created>
  <dcterms:modified xsi:type="dcterms:W3CDTF">2019-09-12T23:22:00Z</dcterms:modified>
</cp:coreProperties>
</file>